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FC" w:rsidRDefault="00DF46FC" w:rsidP="00DF46FC">
      <w:pPr>
        <w:pStyle w:val="a4"/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07DF6" w:rsidRDefault="00607DF6" w:rsidP="00607DF6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607DF6" w:rsidRDefault="00607DF6" w:rsidP="00607DF6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500A40E6" wp14:editId="34688F5F">
            <wp:simplePos x="0" y="0"/>
            <wp:positionH relativeFrom="column">
              <wp:posOffset>2838450</wp:posOffset>
            </wp:positionH>
            <wp:positionV relativeFrom="paragraph">
              <wp:posOffset>-300355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DF6" w:rsidRDefault="00607DF6" w:rsidP="00607DF6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607DF6" w:rsidRPr="00EE53BE" w:rsidRDefault="00607DF6" w:rsidP="00607DF6">
      <w:pPr>
        <w:jc w:val="center"/>
        <w:rPr>
          <w:sz w:val="28"/>
          <w:szCs w:val="28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607DF6" w:rsidRPr="00EE53BE" w:rsidRDefault="00607DF6" w:rsidP="00607DF6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МУНИЦИПАЛЬНОГО ОБРАЗОВАНИЯ  СЕЛЬСКОГО ПОСЕЛЕНИЯ «ТАНХОЙСКОЕ»</w:t>
      </w:r>
    </w:p>
    <w:p w:rsidR="00607DF6" w:rsidRPr="00EE53BE" w:rsidRDefault="00607DF6" w:rsidP="00607DF6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КАБАНСКОГО РАЙОНА РЕСПУБЛИКИ БУРЯТИЯ</w:t>
      </w:r>
    </w:p>
    <w:p w:rsidR="00607DF6" w:rsidRDefault="00607DF6" w:rsidP="00607DF6">
      <w:pPr>
        <w:pBdr>
          <w:bottom w:val="single" w:sz="12" w:space="1" w:color="auto"/>
        </w:pBdr>
        <w:jc w:val="center"/>
      </w:pPr>
    </w:p>
    <w:p w:rsidR="00607DF6" w:rsidRDefault="00607DF6" w:rsidP="00607DF6">
      <w:pPr>
        <w:ind w:left="-57" w:firstLine="57"/>
        <w:jc w:val="center"/>
        <w:rPr>
          <w:sz w:val="22"/>
          <w:szCs w:val="22"/>
        </w:rPr>
      </w:pPr>
      <w:r>
        <w:rPr>
          <w:sz w:val="22"/>
          <w:szCs w:val="22"/>
        </w:rPr>
        <w:t>РЕШЕНИЕ</w:t>
      </w:r>
    </w:p>
    <w:p w:rsidR="00607DF6" w:rsidRDefault="00607DF6" w:rsidP="00607DF6">
      <w:pPr>
        <w:rPr>
          <w:sz w:val="22"/>
          <w:szCs w:val="22"/>
        </w:rPr>
      </w:pPr>
      <w:r>
        <w:rPr>
          <w:sz w:val="22"/>
          <w:szCs w:val="22"/>
        </w:rPr>
        <w:t xml:space="preserve">      №43                                                                                                                           05 декабря 2024</w:t>
      </w:r>
    </w:p>
    <w:p w:rsidR="00607DF6" w:rsidRDefault="00607DF6" w:rsidP="00607DF6">
      <w:pPr>
        <w:ind w:left="56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C20B8B">
        <w:rPr>
          <w:b/>
          <w:bCs/>
          <w:color w:val="212121"/>
        </w:rPr>
        <w:t>О назначении публичных слушаний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C20B8B">
        <w:rPr>
          <w:b/>
          <w:bCs/>
          <w:color w:val="212121"/>
        </w:rPr>
        <w:t xml:space="preserve"> по проекту решения  Совета депутатов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C20B8B">
        <w:rPr>
          <w:b/>
          <w:bCs/>
          <w:color w:val="212121"/>
        </w:rPr>
        <w:t>«О внесении изменений и дополнений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C20B8B">
        <w:rPr>
          <w:b/>
          <w:bCs/>
          <w:color w:val="212121"/>
        </w:rPr>
        <w:t xml:space="preserve"> в Устав муниципального образования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C20B8B">
        <w:rPr>
          <w:b/>
          <w:bCs/>
          <w:color w:val="212121"/>
        </w:rPr>
        <w:t>сельское поселение «Танхойское»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Федерации, руководствуясь Уставом муниципального образования сельское поселение «Танхойское»,  Совет депутатов муниципального образования сельское поселение «Танхойское»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b/>
          <w:bCs/>
          <w:color w:val="212121"/>
        </w:rPr>
        <w:t>         Р Е Ш И Л: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1.    Принять к рассмотрению проект решения  Совета депутатов «О внесении изменений и дополнений в Устав муниципального образования сельское поселения «Танхойское» (прилагается).</w:t>
      </w:r>
      <w:bookmarkStart w:id="0" w:name="_GoBack"/>
      <w:bookmarkEnd w:id="0"/>
    </w:p>
    <w:p w:rsidR="00607DF6" w:rsidRPr="00607DF6" w:rsidRDefault="00607DF6" w:rsidP="00607DF6">
      <w:pPr>
        <w:pStyle w:val="a3"/>
        <w:shd w:val="clear" w:color="auto" w:fill="FFFFFF"/>
        <w:spacing w:before="0" w:beforeAutospacing="0"/>
      </w:pPr>
      <w:r w:rsidRPr="00C20B8B">
        <w:rPr>
          <w:color w:val="212121"/>
        </w:rPr>
        <w:t xml:space="preserve">2.    Довести до сведения населения проект решения «О внесении изменений и дополнений в Устав муниципального образования сельское поселение «Танхойское» путем размещения в общественных местах,», а также публикации на официальном сайте администрации МО СП «Танхойское» ГОСВЕБ </w:t>
      </w:r>
      <w:r w:rsidRPr="00607DF6">
        <w:t>(</w:t>
      </w:r>
      <w:r w:rsidRPr="00607DF6">
        <w:rPr>
          <w:bCs/>
          <w:shd w:val="clear" w:color="auto" w:fill="FFFFFF"/>
        </w:rPr>
        <w:t>https://tanxojskoe-r81.gosweb.gosuslugi.ru</w:t>
      </w:r>
      <w:r w:rsidRPr="00607DF6">
        <w:t xml:space="preserve">) 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3.    Назначить организатором публичных слушаний комиссию в составе трех членов комиссии: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- председателя комиссии – Титорук Марины Дмитриевны,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 xml:space="preserve">- секретаря комиссии – </w:t>
      </w:r>
      <w:proofErr w:type="spellStart"/>
      <w:r w:rsidRPr="00C20B8B">
        <w:rPr>
          <w:color w:val="212121"/>
        </w:rPr>
        <w:t>Виенко</w:t>
      </w:r>
      <w:proofErr w:type="spellEnd"/>
      <w:r w:rsidRPr="00C20B8B">
        <w:rPr>
          <w:color w:val="212121"/>
        </w:rPr>
        <w:t xml:space="preserve"> Екатерины Валерьевны ,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 xml:space="preserve">- члена комиссии – </w:t>
      </w:r>
      <w:proofErr w:type="spellStart"/>
      <w:r w:rsidRPr="00C20B8B">
        <w:rPr>
          <w:color w:val="212121"/>
        </w:rPr>
        <w:t>Кутеповой</w:t>
      </w:r>
      <w:proofErr w:type="spellEnd"/>
      <w:r w:rsidRPr="00C20B8B">
        <w:rPr>
          <w:color w:val="212121"/>
        </w:rPr>
        <w:t xml:space="preserve"> Ляны Андреевны.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 xml:space="preserve">4.    Провести публичные слушания по проекту решения «О внесении изменений и дополнений в Устав муниципального образования сельское поселения «Танхойское» 10 января 2024 года по адресу: Республика Бурятия, Кабанский район, </w:t>
      </w:r>
      <w:proofErr w:type="spellStart"/>
      <w:r w:rsidRPr="00C20B8B">
        <w:rPr>
          <w:color w:val="212121"/>
        </w:rPr>
        <w:t>рп</w:t>
      </w:r>
      <w:proofErr w:type="spellEnd"/>
      <w:r w:rsidRPr="00C20B8B">
        <w:rPr>
          <w:color w:val="212121"/>
        </w:rPr>
        <w:t>. Танхой, ул. Центральная, д.78  (здание администрации), в 15 час.00 мин.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 xml:space="preserve">5.    Установить, что предложения и замечания по проекту решения «О внесении изменений и дополнений в Устав муниципального образования сельское поселения «Танхойское» принимаются от граждан, инициативных групп граждан, трудовых коллективов в письменном виде (с указанием статьи, в которую вносятся изменения, и </w:t>
      </w:r>
      <w:r w:rsidRPr="00C20B8B">
        <w:rPr>
          <w:color w:val="212121"/>
        </w:rPr>
        <w:lastRenderedPageBreak/>
        <w:t xml:space="preserve">изложением ее в новой редакции) на Совет депутатов  МО СП «Танхойское» или Администрацию сельского поселения по адресу: 671220, Республика Бурятия, Кабанский район, </w:t>
      </w:r>
      <w:proofErr w:type="spellStart"/>
      <w:r w:rsidRPr="00C20B8B">
        <w:rPr>
          <w:color w:val="212121"/>
        </w:rPr>
        <w:t>рп</w:t>
      </w:r>
      <w:proofErr w:type="spellEnd"/>
      <w:r w:rsidRPr="00C20B8B">
        <w:rPr>
          <w:color w:val="212121"/>
        </w:rPr>
        <w:t>. Танхой, ул. Центральная, д.78   с 8-00 до 16-00 часов в срок до 28 декабря 2024 года.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6.    Замечания и предложения в письменной и (или) устной форме граждане вправе представить председательствующему на публичных слушаниях в день проведения публичных слушаний до окончания публичных слушаний по месту проведения публичных слушаний. При проведении публичных слушаний все участники публичных слушаний вправе, кроме того, высказать свое мнение о проекте Решения о внесении изменений и дополнений в Устав муниципального образования сельское поселение «Танхойское» и о замечаниях и предложениях по указанному проекту, задать вопросы разработчику проекта и экспертам.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     Все замечания и предложения, представленные в установленный срок, подлежат внесению в протокол публичных слушаний.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     Замечания и предложения, представленные не менее чем за 5 дней до дня проведения публичных слушаний, обобщаются организатором публичных слушаний и доводятся до сведения участников публичных слушаний в день их проведения.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7.    Контроль за исполнением данного решения возложить на депутатскую комиссию по мандатам, регламенту, вопросам местного самоуправления, законности и правопорядку.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color w:val="212121"/>
        </w:rPr>
      </w:pPr>
      <w:r w:rsidRPr="00C20B8B">
        <w:rPr>
          <w:color w:val="212121"/>
        </w:rPr>
        <w:t>8. Настоящее решение подлежит опубликованию (обнародованию).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C20B8B">
        <w:rPr>
          <w:b/>
          <w:bCs/>
          <w:color w:val="212121"/>
        </w:rPr>
        <w:t xml:space="preserve">Председатель Совета депутатов 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C20B8B">
        <w:rPr>
          <w:b/>
          <w:bCs/>
          <w:color w:val="212121"/>
        </w:rPr>
        <w:t>муниципального образования</w:t>
      </w:r>
    </w:p>
    <w:p w:rsidR="00607DF6" w:rsidRPr="00C20B8B" w:rsidRDefault="00607DF6" w:rsidP="00607DF6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C20B8B">
        <w:rPr>
          <w:b/>
          <w:bCs/>
          <w:color w:val="212121"/>
        </w:rPr>
        <w:t>сельское поселение «Танхойское»                                            М.Д. Титорук</w:t>
      </w: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  <w:r w:rsidRPr="00C20B8B">
        <w:rPr>
          <w:b/>
          <w:bCs/>
          <w:color w:val="212121"/>
        </w:rPr>
        <w:t> </w:t>
      </w: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607DF6" w:rsidRPr="00C20B8B" w:rsidRDefault="00607DF6" w:rsidP="00607DF6">
      <w:pPr>
        <w:pStyle w:val="a3"/>
        <w:shd w:val="clear" w:color="auto" w:fill="FFFFFF"/>
        <w:spacing w:before="0" w:beforeAutospacing="0"/>
        <w:rPr>
          <w:b/>
          <w:bCs/>
          <w:color w:val="212121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D8E7A65" wp14:editId="3DFA5D72">
            <wp:simplePos x="0" y="0"/>
            <wp:positionH relativeFrom="column">
              <wp:posOffset>2838450</wp:posOffset>
            </wp:positionH>
            <wp:positionV relativeFrom="paragraph">
              <wp:posOffset>-300355</wp:posOffset>
            </wp:positionV>
            <wp:extent cx="447675" cy="561975"/>
            <wp:effectExtent l="0" t="0" r="952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Pr="00EE53BE" w:rsidRDefault="00DF46FC" w:rsidP="00DF46FC">
      <w:pPr>
        <w:jc w:val="center"/>
        <w:rPr>
          <w:sz w:val="28"/>
          <w:szCs w:val="28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DF46FC" w:rsidRPr="00EE53BE" w:rsidRDefault="008860BD" w:rsidP="00DF46FC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МУНИЦИПАЛЬНОГО ОБРАЗОВАНИЯ </w:t>
      </w:r>
      <w:r w:rsidR="00DF46FC"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СЕЛЬСКОГО ПОСЕЛЕНИЯ «ТАНХОЙСКОЕ»</w:t>
      </w:r>
    </w:p>
    <w:p w:rsidR="00DF46FC" w:rsidRPr="00EE53BE" w:rsidRDefault="00DF46FC" w:rsidP="00DF46FC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КАБАНСКОГО РАЙОНА РЕСПУБЛИКИ БУРЯТИЯ</w:t>
      </w:r>
    </w:p>
    <w:p w:rsidR="00DF46FC" w:rsidRDefault="00DF46FC" w:rsidP="00DF46FC">
      <w:pPr>
        <w:pBdr>
          <w:bottom w:val="single" w:sz="12" w:space="1" w:color="auto"/>
        </w:pBdr>
        <w:jc w:val="center"/>
      </w:pPr>
    </w:p>
    <w:p w:rsidR="00DF46FC" w:rsidRPr="007B1F92" w:rsidRDefault="00DF46FC" w:rsidP="007B1F92">
      <w:pPr>
        <w:ind w:left="-57" w:firstLine="57"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РЕШЕНИЕ</w:t>
      </w:r>
    </w:p>
    <w:p w:rsidR="00DF46FC" w:rsidRDefault="00607DF6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>
        <w:rPr>
          <w:b/>
          <w:bCs/>
          <w:color w:val="212121"/>
        </w:rPr>
        <w:t>№</w:t>
      </w:r>
      <w:r w:rsidR="007B1F92">
        <w:rPr>
          <w:b/>
          <w:bCs/>
          <w:color w:val="212121"/>
        </w:rPr>
        <w:t xml:space="preserve">                                                                                  </w:t>
      </w:r>
      <w:r>
        <w:rPr>
          <w:b/>
          <w:bCs/>
          <w:color w:val="212121"/>
        </w:rPr>
        <w:t xml:space="preserve">                              10.01.2025</w:t>
      </w:r>
    </w:p>
    <w:p w:rsidR="00DF46FC" w:rsidRDefault="00DF46FC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>
        <w:rPr>
          <w:b/>
          <w:bCs/>
          <w:color w:val="212121"/>
        </w:rPr>
        <w:t xml:space="preserve">О внесении изменений и дополнений в Устав </w:t>
      </w:r>
    </w:p>
    <w:p w:rsidR="00DF46FC" w:rsidRPr="00A55DA3" w:rsidRDefault="00DF46FC" w:rsidP="00DF46FC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A55DA3">
        <w:rPr>
          <w:b/>
          <w:bCs/>
          <w:color w:val="212121"/>
        </w:rPr>
        <w:t>муниципального образования</w:t>
      </w:r>
    </w:p>
    <w:p w:rsidR="00DF46FC" w:rsidRDefault="00DF46FC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A55DA3">
        <w:rPr>
          <w:b/>
          <w:bCs/>
          <w:color w:val="212121"/>
        </w:rPr>
        <w:t>сельское поселение «Танхойское»</w:t>
      </w:r>
    </w:p>
    <w:p w:rsidR="00DF46FC" w:rsidRDefault="00DF46FC" w:rsidP="00DF46FC">
      <w:pPr>
        <w:pStyle w:val="a4"/>
        <w:spacing w:after="0" w:line="100" w:lineRule="atLeast"/>
        <w:jc w:val="both"/>
      </w:pPr>
    </w:p>
    <w:p w:rsidR="00DF46FC" w:rsidRPr="00DF46FC" w:rsidRDefault="00DF46FC" w:rsidP="00DF46FC">
      <w:pPr>
        <w:ind w:firstLine="709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Руководствуясь пунктом 1 части 10 статьи 35 Федерального закона от 06.10.2003 года №131-ФЗ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сельское поселение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», Совет депутатов МО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СП 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 w:rsidRPr="00DF46FC">
        <w:rPr>
          <w:rFonts w:ascii="PT Astra Serif" w:eastAsiaTheme="minorEastAsia" w:hAnsi="PT Astra Serif"/>
          <w:b/>
          <w:color w:val="000000"/>
          <w:sz w:val="24"/>
          <w:szCs w:val="24"/>
          <w:lang w:eastAsia="ru-RU"/>
        </w:rPr>
        <w:t>Решил:</w:t>
      </w:r>
    </w:p>
    <w:p w:rsidR="00DF46FC" w:rsidRPr="00DF46FC" w:rsidRDefault="00DF46FC" w:rsidP="00DF46FC">
      <w:pPr>
        <w:tabs>
          <w:tab w:val="left" w:pos="709"/>
          <w:tab w:val="left" w:pos="10065"/>
        </w:tabs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ab/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1. Внести в Устав муниципального образования сельское поселение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Кабанского района, принятый решением от 27.12.2019 №1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 (в редакции Решений Совета депутатов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» от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30.12.2020 №8, от 22.02.2023 №38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), следующие изменения и дополнения:</w:t>
      </w:r>
    </w:p>
    <w:p w:rsidR="00DF46FC" w:rsidRPr="00DF46FC" w:rsidRDefault="00DF46FC" w:rsidP="00DF46FC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hAnsi="PT Astra Serif"/>
          <w:color w:val="000000" w:themeColor="text1"/>
          <w:sz w:val="24"/>
          <w:szCs w:val="24"/>
          <w:lang w:eastAsia="ru-RU"/>
        </w:rPr>
        <w:t>1.1.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Наименование устава изложить в следующей редакции: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«Устав муни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ципального образования сельское поселение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«Танхойское» муниципального района «Кабанский район» Республики Бурятия»;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1.2 наименование статьи 1 устава изложить в следующей редакции: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«Статья 1. Статус и границы муниципального образования 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сельское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поселение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«Танхойское» муниципального района «Кабанский район» Республики Бурятия»;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1.3 часть 1 статьи 1 изложить в следующей редакции: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«1. Официальное наименование муниципального образования – сельское поселение «Танхойское» муниципального района «Кабанский район» Республики Бурятия (далее по тексту – поселение, сельское поселение, муниципальное образование). Допускается использование следующих сокращенных наименований муниципального образования наравне с официальным наименованием: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МО СП «Танхойское»;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МО СП «Танхойское» Кабанского района</w:t>
      </w:r>
      <w:r w:rsidR="0019228F">
        <w:rPr>
          <w:rFonts w:ascii="PT Astra Serif" w:hAnsi="PT Astra Serif"/>
          <w:sz w:val="24"/>
          <w:szCs w:val="24"/>
          <w:lang w:eastAsia="ru-RU"/>
        </w:rPr>
        <w:t xml:space="preserve"> Республики Бурятия</w:t>
      </w:r>
      <w:r w:rsidRPr="00DF46FC">
        <w:rPr>
          <w:rFonts w:ascii="PT Astra Serif" w:hAnsi="PT Astra Serif"/>
          <w:sz w:val="24"/>
          <w:szCs w:val="24"/>
          <w:lang w:eastAsia="ru-RU"/>
        </w:rPr>
        <w:t>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сельское поселение «Танхойское».</w:t>
      </w:r>
    </w:p>
    <w:p w:rsidR="00DF46FC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1.4 в статье 2: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а)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пункт 12 изложить в следующей редакции:</w:t>
      </w:r>
    </w:p>
    <w:p w:rsidR="0019228F" w:rsidRPr="0019228F" w:rsidRDefault="0019228F" w:rsidP="0019228F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Arial"/>
          <w:sz w:val="24"/>
          <w:szCs w:val="24"/>
          <w:lang w:eastAsia="en-US"/>
        </w:rPr>
      </w:pP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 xml:space="preserve">«12) </w:t>
      </w:r>
      <w:r w:rsidRPr="0019228F">
        <w:rPr>
          <w:rFonts w:ascii="PT Astra Serif" w:eastAsiaTheme="minorHAnsi" w:hAnsi="PT Astra Serif" w:cs="Arial"/>
          <w:sz w:val="24"/>
          <w:szCs w:val="24"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поселении»;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б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) дополнить пунктом 23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«23) осуществление учета личных подсобных хозяйств, которые ведут граждане в соответствии с Федеральным законом от 7 ию</w:t>
      </w:r>
      <w:r w:rsidR="00925ED8">
        <w:rPr>
          <w:rFonts w:ascii="PT Astra Serif" w:hAnsi="PT Astra Serif"/>
          <w:kern w:val="2"/>
          <w:sz w:val="24"/>
          <w:szCs w:val="24"/>
          <w:lang w:eastAsia="ru-RU"/>
        </w:rPr>
        <w:t xml:space="preserve">ля 2003 года №112-ФЗ «О личном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 xml:space="preserve">подсобном хозяйстве» в похозяйственных книгах.»;  </w:t>
      </w:r>
    </w:p>
    <w:p w:rsidR="0019228F" w:rsidRPr="0019228F" w:rsidRDefault="0019228F" w:rsidP="0019228F">
      <w:pPr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9228F">
        <w:rPr>
          <w:rFonts w:ascii="PT Astra Serif" w:hAnsi="PT Astra Serif"/>
          <w:sz w:val="24"/>
          <w:szCs w:val="24"/>
        </w:rPr>
        <w:tab/>
        <w:t xml:space="preserve">1.5 </w:t>
      </w:r>
      <w:r w:rsidRPr="0019228F">
        <w:rPr>
          <w:rFonts w:ascii="PT Astra Serif" w:eastAsiaTheme="minorEastAsia" w:hAnsi="PT Astra Serif"/>
          <w:sz w:val="24"/>
          <w:szCs w:val="24"/>
          <w:lang w:eastAsia="ru-RU"/>
        </w:rPr>
        <w:t>в абзаце 2 части 5 статьи 18 слова</w:t>
      </w: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 «пунктами 1-7» заменить словами «пунктами 1-7 и 9.2.»;</w:t>
      </w:r>
    </w:p>
    <w:p w:rsid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1.6 </w:t>
      </w:r>
      <w:r>
        <w:rPr>
          <w:rFonts w:ascii="PT Astra Serif" w:hAnsi="PT Astra Serif"/>
          <w:kern w:val="2"/>
          <w:sz w:val="24"/>
          <w:szCs w:val="24"/>
          <w:lang w:eastAsia="ru-RU"/>
        </w:rPr>
        <w:t>часть 7 статьи 24 дополнить пунктом 16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«16)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приобретения им статуса иностранного агента.»;</w:t>
      </w:r>
    </w:p>
    <w:p w:rsid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lastRenderedPageBreak/>
        <w:t>1.7 в статье 26: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</w:pP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а) </w:t>
      </w:r>
      <w:r w:rsidRPr="0019228F"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  <w:t>в подпункте «а» пункта 2 части 6 слова «аппарате избирательной комиссии муниципального образования» исключить;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sz w:val="24"/>
          <w:szCs w:val="24"/>
          <w:lang w:eastAsia="en-US"/>
        </w:rPr>
      </w:pPr>
      <w:r w:rsidRPr="0019228F"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  <w:t>б) в подпункте «б» пункта 2 части 6 слова «аппарате избирательной комиссии муниципального образования» и слова «</w:t>
      </w:r>
      <w:r w:rsidRPr="0019228F">
        <w:rPr>
          <w:rFonts w:ascii="PT Astra Serif" w:eastAsiaTheme="minorHAnsi" w:hAnsi="PT Astra Serif" w:cstheme="minorBidi"/>
          <w:sz w:val="24"/>
          <w:szCs w:val="24"/>
          <w:lang w:eastAsia="en-US"/>
        </w:rPr>
        <w:t xml:space="preserve">руководителя высшего исполнительного органа государственной власти </w:t>
      </w:r>
      <w:r>
        <w:rPr>
          <w:rFonts w:ascii="PT Astra Serif" w:eastAsiaTheme="minorHAnsi" w:hAnsi="PT Astra Serif" w:cstheme="minorBidi"/>
          <w:sz w:val="24"/>
          <w:szCs w:val="24"/>
          <w:lang w:eastAsia="en-US"/>
        </w:rPr>
        <w:t>субъекта Республики Бурятия</w:t>
      </w:r>
      <w:r w:rsidRPr="0019228F">
        <w:rPr>
          <w:rFonts w:ascii="PT Astra Serif" w:eastAsiaTheme="minorHAnsi" w:hAnsi="PT Astra Serif" w:cstheme="minorBidi"/>
          <w:sz w:val="24"/>
          <w:szCs w:val="24"/>
          <w:lang w:eastAsia="en-US"/>
        </w:rPr>
        <w:t>; исключить;</w:t>
      </w:r>
    </w:p>
    <w:p w:rsidR="0019228F" w:rsidRPr="0019228F" w:rsidRDefault="003D7AB6" w:rsidP="0019228F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>в) часть 11</w:t>
      </w:r>
      <w:r w:rsidR="0019228F" w:rsidRPr="0019228F">
        <w:rPr>
          <w:rFonts w:ascii="PT Astra Serif" w:eastAsiaTheme="minorEastAsia" w:hAnsi="PT Astra Serif"/>
          <w:sz w:val="24"/>
          <w:szCs w:val="24"/>
          <w:lang w:eastAsia="ru-RU"/>
        </w:rPr>
        <w:t xml:space="preserve"> дополнить пунктом 10.2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19228F">
        <w:rPr>
          <w:rFonts w:ascii="PT Astra Serif" w:eastAsiaTheme="minorEastAsia" w:hAnsi="PT Astra Serif"/>
          <w:sz w:val="24"/>
          <w:szCs w:val="24"/>
          <w:lang w:eastAsia="ru-RU"/>
        </w:rPr>
        <w:t xml:space="preserve">«12) </w:t>
      </w: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>приобретения им статуса иностранного агента;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1.8 </w:t>
      </w:r>
      <w:r>
        <w:rPr>
          <w:rFonts w:ascii="PT Astra Serif" w:eastAsia="Calibri" w:hAnsi="PT Astra Serif"/>
          <w:sz w:val="24"/>
          <w:szCs w:val="24"/>
          <w:lang w:eastAsia="en-US"/>
        </w:rPr>
        <w:t>пункты 6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, </w:t>
      </w:r>
      <w:r>
        <w:rPr>
          <w:rFonts w:ascii="PT Astra Serif" w:eastAsia="Calibri" w:hAnsi="PT Astra Serif"/>
          <w:sz w:val="24"/>
          <w:szCs w:val="24"/>
          <w:lang w:eastAsia="en-US"/>
        </w:rPr>
        <w:t>7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  <w:r>
        <w:rPr>
          <w:rFonts w:ascii="PT Astra Serif" w:eastAsia="Calibri" w:hAnsi="PT Astra Serif"/>
          <w:sz w:val="24"/>
          <w:szCs w:val="24"/>
          <w:lang w:eastAsia="en-US"/>
        </w:rPr>
        <w:t>части 1 статьи 29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 изложить в следующей редакции:</w:t>
      </w:r>
    </w:p>
    <w:p w:rsidR="003D7AB6" w:rsidRPr="003D7AB6" w:rsidRDefault="003D7AB6" w:rsidP="003D7AB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«6</w:t>
      </w:r>
      <w:r w:rsidRPr="003D7AB6">
        <w:rPr>
          <w:rFonts w:ascii="PT Astra Serif" w:hAnsi="PT Astra Serif"/>
          <w:sz w:val="24"/>
          <w:szCs w:val="24"/>
          <w:lang w:eastAsia="ru-RU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информации;";</w:t>
      </w:r>
    </w:p>
    <w:p w:rsidR="003D7AB6" w:rsidRPr="003D7AB6" w:rsidRDefault="003D7AB6" w:rsidP="003D7AB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7</w:t>
      </w:r>
      <w:r w:rsidRPr="003D7AB6">
        <w:rPr>
          <w:rFonts w:ascii="PT Astra Serif" w:hAnsi="PT Astra Serif"/>
          <w:sz w:val="24"/>
          <w:szCs w:val="24"/>
          <w:lang w:eastAsia="ru-RU"/>
        </w:rPr>
        <w:t>) осуществление международных и внешнеэкономических связей в соответствии с Федеральным законом №131-ФЗ»;</w:t>
      </w:r>
    </w:p>
    <w:p w:rsidR="0019228F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1.9 статью 42 изложить в следующей редакции: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/>
          <w:sz w:val="24"/>
          <w:szCs w:val="24"/>
          <w:lang w:eastAsia="ru-RU"/>
        </w:rPr>
        <w:t>«Статья 42</w:t>
      </w:r>
      <w:r w:rsidRPr="003D7AB6">
        <w:rPr>
          <w:rFonts w:ascii="PT Astra Serif" w:hAnsi="PT Astra Serif"/>
          <w:sz w:val="24"/>
          <w:szCs w:val="24"/>
          <w:lang w:eastAsia="ru-RU"/>
        </w:rPr>
        <w:t>. Вступление в силу и обнародование муниципальных правовых актов поселения»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1. Муниципальные правовые акты поселения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2. Муниципальные нормативные правовые акты поселения,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подлежат официальному обнародованию.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Иные муниципальные правовые акты поселения подлежат официальному обнародованию в случаях, предусмотренных федеральными законами, законами Республики Бурятия, настоящим Уставом, решениями Совета депутатов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3. Муниципальные правовые акты поселения, подлежащие официальному обнародованию, вступают в силу на следующий день после дня их официального обнародования, если иной срок вступления их в силу не установлен федеральным законом, законом Республики Бурятия, настоящим Уставом,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4. Иные муниципальные правовые акты поселения вступают в силу со дня их подписания, если иной срок вступления их в силу не установлен федеральным законом, законом Республики Бурятия, настоящим Уставом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5. Официальным опубликованием муниципального правового акта поселения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на территории поселения или первое размещение его полного текста в сетевом издании, указанных в части 6 настоящей статьи.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6. Источником официального опубликования являются:</w:t>
      </w:r>
    </w:p>
    <w:p w:rsidR="003D7AB6" w:rsidRPr="007B1F92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7B1F92">
        <w:rPr>
          <w:rFonts w:ascii="PT Astra Serif" w:hAnsi="PT Astra Serif"/>
          <w:sz w:val="24"/>
          <w:szCs w:val="24"/>
          <w:lang w:eastAsia="ru-RU"/>
        </w:rPr>
        <w:t xml:space="preserve">1) </w:t>
      </w:r>
      <w:r w:rsidR="007B1F92">
        <w:rPr>
          <w:rFonts w:ascii="PT Astra Serif" w:hAnsi="PT Astra Serif"/>
          <w:sz w:val="24"/>
          <w:szCs w:val="24"/>
          <w:lang w:eastAsia="ru-RU"/>
        </w:rPr>
        <w:t xml:space="preserve">Сайт ГОСВЭБ </w:t>
      </w:r>
      <w:r w:rsidR="007B1F92" w:rsidRPr="007B1F92">
        <w:rPr>
          <w:rFonts w:ascii="Montserrat" w:hAnsi="Montserrat"/>
          <w:bCs/>
          <w:sz w:val="24"/>
          <w:szCs w:val="24"/>
          <w:shd w:val="clear" w:color="auto" w:fill="FFFFFF"/>
        </w:rPr>
        <w:t>https://tanxojskoe-r81.gosweb.gosuslugi.ru</w:t>
      </w:r>
      <w:r w:rsidRPr="007B1F92">
        <w:rPr>
          <w:rFonts w:ascii="PT Astra Serif" w:hAnsi="PT Astra Serif"/>
          <w:sz w:val="24"/>
          <w:szCs w:val="24"/>
          <w:lang w:eastAsia="ru-RU"/>
        </w:rPr>
        <w:t>;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2) портал Минюста России «Нормативные правовые акты в Российской Федерации» (</w:t>
      </w:r>
      <w:proofErr w:type="spellStart"/>
      <w:r w:rsidRPr="003D7AB6">
        <w:rPr>
          <w:rFonts w:ascii="PT Astra Serif" w:hAnsi="PT Astra Serif"/>
          <w:sz w:val="24"/>
          <w:szCs w:val="24"/>
          <w:lang w:eastAsia="ru-RU"/>
        </w:rPr>
        <w:t>htpp</w:t>
      </w:r>
      <w:proofErr w:type="spellEnd"/>
      <w:r w:rsidRPr="003D7AB6">
        <w:rPr>
          <w:rFonts w:ascii="PT Astra Serif" w:hAnsi="PT Astra Serif"/>
          <w:sz w:val="24"/>
          <w:szCs w:val="24"/>
          <w:lang w:eastAsia="ru-RU"/>
        </w:rPr>
        <w:t>://pravo-minjust.ru, http://право-минюст.рф, регистрация в качестве сетевого издания: Эл № ФС-72471 от 05.03.2018.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7.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1) официальное опубликование муниципального правового акта;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lastRenderedPageBreak/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3D7AB6" w:rsidRPr="003D7AB6" w:rsidRDefault="003D7AB6" w:rsidP="003D7AB6">
      <w:pPr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3) доведение содержания муниципального правового акта до сведения населения путем проведения собраний, конференций граждан, а также путем распространения к</w:t>
      </w:r>
      <w:r w:rsidR="007B1F92">
        <w:rPr>
          <w:rFonts w:ascii="PT Astra Serif" w:hAnsi="PT Astra Serif"/>
          <w:sz w:val="24"/>
          <w:szCs w:val="24"/>
          <w:lang w:eastAsia="ru-RU"/>
        </w:rPr>
        <w:t>опий данного акта среди жителей.</w:t>
      </w:r>
    </w:p>
    <w:p w:rsidR="003D7AB6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1.10 статьи 44, 45 признать утратившими силу;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1.11 часть 2 статьи 64</w:t>
      </w: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 дополнить пунктами 4.1, 4.2 следующего содержания: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 «4.1) приобретение им статуса иностранного агента».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4"/>
          <w:szCs w:val="24"/>
          <w:lang w:eastAsia="en-US"/>
        </w:rPr>
      </w:pP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«4.2) </w:t>
      </w:r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 xml:space="preserve">систематическое </w:t>
      </w:r>
      <w:proofErr w:type="spellStart"/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>недостижение</w:t>
      </w:r>
      <w:proofErr w:type="spellEnd"/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 xml:space="preserve"> показателей для оценки эффективности деятельности органов местного самоуправления».</w:t>
      </w:r>
    </w:p>
    <w:p w:rsidR="00925ED8" w:rsidRPr="00925ED8" w:rsidRDefault="00925ED8" w:rsidP="00925ED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2. </w:t>
      </w:r>
      <w:r w:rsidRPr="00925ED8">
        <w:rPr>
          <w:rFonts w:ascii="PT Astra Serif" w:hAnsi="PT Astra Serif"/>
          <w:sz w:val="24"/>
          <w:szCs w:val="24"/>
          <w:lang w:eastAsia="ru-RU"/>
        </w:rPr>
        <w:t xml:space="preserve"> Настоящее решение вступает в силу после его государственной регистрации и официального опубликования. </w:t>
      </w:r>
    </w:p>
    <w:p w:rsidR="00925ED8" w:rsidRPr="00925ED8" w:rsidRDefault="00925ED8" w:rsidP="00925ED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 w:rsidRPr="00925ED8">
        <w:rPr>
          <w:rFonts w:ascii="PT Astra Serif" w:hAnsi="PT Astra Serif"/>
          <w:sz w:val="24"/>
          <w:szCs w:val="24"/>
          <w:lang w:eastAsia="ru-RU"/>
        </w:rPr>
        <w:t xml:space="preserve">3. В порядке, установленном Федеральным законом от 21.07.2005 №97-ФЗ «О государственной регистрации уставов муниципальных образований» в 15-ти </w:t>
      </w:r>
      <w:proofErr w:type="spellStart"/>
      <w:r w:rsidRPr="00925ED8">
        <w:rPr>
          <w:rFonts w:ascii="PT Astra Serif" w:hAnsi="PT Astra Serif"/>
          <w:sz w:val="24"/>
          <w:szCs w:val="24"/>
          <w:lang w:eastAsia="ru-RU"/>
        </w:rPr>
        <w:t>дневный</w:t>
      </w:r>
      <w:proofErr w:type="spellEnd"/>
      <w:r w:rsidRPr="00925ED8">
        <w:rPr>
          <w:rFonts w:ascii="PT Astra Serif" w:hAnsi="PT Astra Serif"/>
          <w:sz w:val="24"/>
          <w:szCs w:val="24"/>
          <w:lang w:eastAsia="ru-RU"/>
        </w:rPr>
        <w:t xml:space="preserve"> срок представить настоящее решение в Управление Минюста России по Республике Бурятия для государственной регистрации.</w:t>
      </w:r>
    </w:p>
    <w:p w:rsidR="003D7AB6" w:rsidRPr="0019228F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</w:p>
    <w:p w:rsidR="0019228F" w:rsidRPr="00DF46FC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</w:p>
    <w:p w:rsidR="00DF46FC" w:rsidRPr="0019228F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Глава- </w:t>
      </w:r>
      <w:r w:rsidR="00DF46FC" w:rsidRPr="0019228F">
        <w:rPr>
          <w:rFonts w:ascii="PT Astra Serif" w:hAnsi="PT Astra Serif"/>
          <w:sz w:val="24"/>
          <w:szCs w:val="24"/>
        </w:rPr>
        <w:t>Председатель Совета депутатов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 муниципального образования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>сельского поселения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«Танхойское»   </w:t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  <w:t xml:space="preserve">     </w:t>
      </w:r>
      <w:r w:rsidR="0019228F" w:rsidRPr="0019228F">
        <w:rPr>
          <w:rFonts w:ascii="PT Astra Serif" w:hAnsi="PT Astra Serif"/>
          <w:sz w:val="24"/>
          <w:szCs w:val="24"/>
        </w:rPr>
        <w:t xml:space="preserve">                 </w:t>
      </w:r>
      <w:r w:rsidRPr="0019228F">
        <w:rPr>
          <w:rFonts w:ascii="PT Astra Serif" w:hAnsi="PT Astra Serif"/>
          <w:sz w:val="24"/>
          <w:szCs w:val="24"/>
        </w:rPr>
        <w:t xml:space="preserve">М.Д. Титорук                                                                                         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</w:p>
    <w:p w:rsidR="00FA3F06" w:rsidRDefault="00FA3F06"/>
    <w:sectPr w:rsidR="00FA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3AE"/>
    <w:multiLevelType w:val="multilevel"/>
    <w:tmpl w:val="B69C115C"/>
    <w:lvl w:ilvl="0">
      <w:start w:val="1"/>
      <w:numFmt w:val="decimal"/>
      <w:lvlText w:val="%1."/>
      <w:lvlJc w:val="left"/>
      <w:pPr>
        <w:ind w:left="1440" w:hanging="360"/>
      </w:pPr>
      <w:rPr>
        <w:rFonts w:ascii="PT Astra Serif" w:eastAsia="Calibri" w:hAnsi="PT Astra Serif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FC4190"/>
    <w:multiLevelType w:val="multilevel"/>
    <w:tmpl w:val="F33E58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4795E8F"/>
    <w:multiLevelType w:val="multilevel"/>
    <w:tmpl w:val="9D30BA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00C30"/>
    <w:multiLevelType w:val="hybridMultilevel"/>
    <w:tmpl w:val="A46C445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9306BC"/>
    <w:multiLevelType w:val="multilevel"/>
    <w:tmpl w:val="1C88E444"/>
    <w:lvl w:ilvl="0">
      <w:start w:val="1"/>
      <w:numFmt w:val="upperRoman"/>
      <w:pStyle w:val="Heading"/>
      <w:lvlText w:val="%1."/>
      <w:lvlJc w:val="left"/>
      <w:pPr>
        <w:tabs>
          <w:tab w:val="num" w:pos="1080"/>
        </w:tabs>
        <w:ind w:left="108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FC"/>
    <w:rsid w:val="0019228F"/>
    <w:rsid w:val="003D7AB6"/>
    <w:rsid w:val="005C46FA"/>
    <w:rsid w:val="00607DF6"/>
    <w:rsid w:val="007B1F92"/>
    <w:rsid w:val="008860BD"/>
    <w:rsid w:val="00925ED8"/>
    <w:rsid w:val="00DF46FC"/>
    <w:rsid w:val="00EE5291"/>
    <w:rsid w:val="00FA3F06"/>
    <w:rsid w:val="00FA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F46FC"/>
    <w:pPr>
      <w:keepNext/>
      <w:widowControl w:val="0"/>
      <w:numPr>
        <w:numId w:val="2"/>
      </w:numPr>
      <w:ind w:firstLine="540"/>
      <w:jc w:val="both"/>
      <w:outlineLvl w:val="0"/>
    </w:pPr>
    <w:rPr>
      <w:rFonts w:ascii="Times New Roman CYR" w:hAnsi="Times New Roman CYR" w:cs="Times New Roman CYR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6FC"/>
    <w:rPr>
      <w:rFonts w:ascii="Times New Roman CYR" w:eastAsia="Times New Roman" w:hAnsi="Times New Roman CYR" w:cs="Times New Roman CYR"/>
      <w:b/>
      <w:bCs/>
      <w:sz w:val="24"/>
      <w:szCs w:val="24"/>
      <w:lang w:val="en-US" w:eastAsia="zh-CN"/>
    </w:rPr>
  </w:style>
  <w:style w:type="paragraph" w:styleId="a3">
    <w:name w:val="Normal (Web)"/>
    <w:basedOn w:val="a"/>
    <w:uiPriority w:val="99"/>
    <w:semiHidden/>
    <w:unhideWhenUsed/>
    <w:rsid w:val="00DF46F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4">
    <w:name w:val="Базовый"/>
    <w:rsid w:val="00DF46F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</w:rPr>
  </w:style>
  <w:style w:type="paragraph" w:customStyle="1" w:styleId="article">
    <w:name w:val="article"/>
    <w:basedOn w:val="a4"/>
    <w:rsid w:val="00DF46FC"/>
  </w:style>
  <w:style w:type="paragraph" w:styleId="a5">
    <w:name w:val="List Paragraph"/>
    <w:basedOn w:val="a4"/>
    <w:uiPriority w:val="34"/>
    <w:qFormat/>
    <w:rsid w:val="00DF46FC"/>
  </w:style>
  <w:style w:type="paragraph" w:customStyle="1" w:styleId="Heading">
    <w:name w:val="Heading"/>
    <w:basedOn w:val="a"/>
    <w:next w:val="a6"/>
    <w:qFormat/>
    <w:rsid w:val="00DF46FC"/>
    <w:pPr>
      <w:numPr>
        <w:numId w:val="3"/>
      </w:numPr>
      <w:jc w:val="center"/>
    </w:pPr>
    <w:rPr>
      <w:b/>
      <w:bCs/>
      <w:sz w:val="28"/>
      <w:szCs w:val="24"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DF46F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F46FC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F46FC"/>
    <w:pPr>
      <w:keepNext/>
      <w:widowControl w:val="0"/>
      <w:numPr>
        <w:numId w:val="2"/>
      </w:numPr>
      <w:ind w:firstLine="540"/>
      <w:jc w:val="both"/>
      <w:outlineLvl w:val="0"/>
    </w:pPr>
    <w:rPr>
      <w:rFonts w:ascii="Times New Roman CYR" w:hAnsi="Times New Roman CYR" w:cs="Times New Roman CYR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6FC"/>
    <w:rPr>
      <w:rFonts w:ascii="Times New Roman CYR" w:eastAsia="Times New Roman" w:hAnsi="Times New Roman CYR" w:cs="Times New Roman CYR"/>
      <w:b/>
      <w:bCs/>
      <w:sz w:val="24"/>
      <w:szCs w:val="24"/>
      <w:lang w:val="en-US" w:eastAsia="zh-CN"/>
    </w:rPr>
  </w:style>
  <w:style w:type="paragraph" w:styleId="a3">
    <w:name w:val="Normal (Web)"/>
    <w:basedOn w:val="a"/>
    <w:uiPriority w:val="99"/>
    <w:semiHidden/>
    <w:unhideWhenUsed/>
    <w:rsid w:val="00DF46F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4">
    <w:name w:val="Базовый"/>
    <w:rsid w:val="00DF46F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</w:rPr>
  </w:style>
  <w:style w:type="paragraph" w:customStyle="1" w:styleId="article">
    <w:name w:val="article"/>
    <w:basedOn w:val="a4"/>
    <w:rsid w:val="00DF46FC"/>
  </w:style>
  <w:style w:type="paragraph" w:styleId="a5">
    <w:name w:val="List Paragraph"/>
    <w:basedOn w:val="a4"/>
    <w:uiPriority w:val="34"/>
    <w:qFormat/>
    <w:rsid w:val="00DF46FC"/>
  </w:style>
  <w:style w:type="paragraph" w:customStyle="1" w:styleId="Heading">
    <w:name w:val="Heading"/>
    <w:basedOn w:val="a"/>
    <w:next w:val="a6"/>
    <w:qFormat/>
    <w:rsid w:val="00DF46FC"/>
    <w:pPr>
      <w:numPr>
        <w:numId w:val="3"/>
      </w:numPr>
      <w:jc w:val="center"/>
    </w:pPr>
    <w:rPr>
      <w:b/>
      <w:bCs/>
      <w:sz w:val="28"/>
      <w:szCs w:val="24"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DF46F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F46FC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Tanhoi</cp:lastModifiedBy>
  <cp:revision>4</cp:revision>
  <dcterms:created xsi:type="dcterms:W3CDTF">2024-12-03T06:29:00Z</dcterms:created>
  <dcterms:modified xsi:type="dcterms:W3CDTF">2024-12-05T03:56:00Z</dcterms:modified>
</cp:coreProperties>
</file>