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406" w:rsidRPr="00AF1406" w:rsidRDefault="00AF1406" w:rsidP="00AF1406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  <w:bookmarkStart w:id="0" w:name="_GoBack"/>
      <w:bookmarkEnd w:id="0"/>
    </w:p>
    <w:p w:rsidR="00AF1406" w:rsidRPr="00AF1406" w:rsidRDefault="00AF1406" w:rsidP="00AF1406">
      <w:pPr>
        <w:widowControl w:val="0"/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-4445</wp:posOffset>
            </wp:positionV>
            <wp:extent cx="447675" cy="561975"/>
            <wp:effectExtent l="0" t="0" r="9525" b="9525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1406">
        <w:rPr>
          <w:rFonts w:ascii="Times New Roman" w:eastAsia="DejaVu Sans" w:hAnsi="Times New Roman" w:cs="Lohit Hindi"/>
          <w:kern w:val="1"/>
          <w:lang w:eastAsia="hi-IN" w:bidi="hi-IN"/>
        </w:rPr>
        <w:br w:type="textWrapping" w:clear="all"/>
      </w:r>
    </w:p>
    <w:p w:rsidR="00AF1406" w:rsidRPr="00AF1406" w:rsidRDefault="00AF1406" w:rsidP="00AF1406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kern w:val="1"/>
          <w:lang w:eastAsia="hi-IN" w:bidi="hi-IN"/>
        </w:rPr>
      </w:pPr>
      <w:r w:rsidRPr="00AF1406">
        <w:rPr>
          <w:rFonts w:ascii="Times New Roman" w:eastAsia="DejaVu Sans" w:hAnsi="Times New Roman" w:cs="Lohit Hindi"/>
          <w:b/>
          <w:kern w:val="1"/>
          <w:lang w:eastAsia="hi-IN" w:bidi="hi-IN"/>
        </w:rPr>
        <w:t>СОВЕТ ДЕПУТАТОВ</w:t>
      </w:r>
    </w:p>
    <w:p w:rsidR="00AF1406" w:rsidRPr="00AF1406" w:rsidRDefault="00AF1406" w:rsidP="00AF1406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AF1406">
        <w:rPr>
          <w:rFonts w:ascii="Times New Roman" w:eastAsia="DejaVu Sans" w:hAnsi="Times New Roman" w:cs="Lohit Hindi"/>
          <w:b/>
          <w:kern w:val="1"/>
          <w:lang w:eastAsia="hi-IN" w:bidi="hi-IN"/>
        </w:rPr>
        <w:t>МУНИЦИПАЛЬНОГО ОБРАЗОВАНИЯ  СЕЛЬСКОГО ПОСЕЛЕНИЯ «ТАНХОЙСКОЕ»</w:t>
      </w:r>
    </w:p>
    <w:p w:rsidR="00AF1406" w:rsidRPr="00AF1406" w:rsidRDefault="00AF1406" w:rsidP="00AF1406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AF1406">
        <w:rPr>
          <w:rFonts w:ascii="Times New Roman" w:eastAsia="DejaVu Sans" w:hAnsi="Times New Roman" w:cs="Lohit Hindi"/>
          <w:b/>
          <w:kern w:val="1"/>
          <w:lang w:eastAsia="hi-IN" w:bidi="hi-IN"/>
        </w:rPr>
        <w:t xml:space="preserve">КАБАНСКОГО РАЙОНА РЕСПУБЛИКИ БУРЯТИЯ </w:t>
      </w:r>
    </w:p>
    <w:p w:rsidR="00AF1406" w:rsidRPr="00AF1406" w:rsidRDefault="00AF1406" w:rsidP="00AF1406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AF1406">
        <w:rPr>
          <w:rFonts w:ascii="Times New Roman" w:eastAsia="DejaVu Sans" w:hAnsi="Times New Roman" w:cs="Lohit Hindi"/>
          <w:b/>
          <w:kern w:val="1"/>
          <w:lang w:eastAsia="hi-IN" w:bidi="hi-IN"/>
        </w:rPr>
        <w:t xml:space="preserve">РЕШЕНИЕ </w:t>
      </w:r>
    </w:p>
    <w:p w:rsidR="00AF1406" w:rsidRPr="00AF1406" w:rsidRDefault="00AF1406" w:rsidP="00AF1406">
      <w:pPr>
        <w:widowControl w:val="0"/>
        <w:tabs>
          <w:tab w:val="left" w:pos="1940"/>
        </w:tabs>
        <w:suppressAutoHyphens/>
        <w:spacing w:after="0" w:line="240" w:lineRule="auto"/>
        <w:jc w:val="center"/>
        <w:rPr>
          <w:rFonts w:ascii="Times New Roman" w:eastAsia="DejaVu Sans" w:hAnsi="Times New Roman" w:cs="Lohit Hindi"/>
          <w:b/>
          <w:caps/>
          <w:kern w:val="1"/>
          <w:lang w:eastAsia="hi-IN" w:bidi="hi-IN"/>
        </w:rPr>
      </w:pPr>
      <w:r w:rsidRPr="00AF1406">
        <w:rPr>
          <w:rFonts w:ascii="Times New Roman" w:eastAsia="DejaVu Sans" w:hAnsi="Times New Roman" w:cs="Lohit Hindi"/>
          <w:kern w:val="1"/>
          <w:lang w:eastAsia="hi-IN" w:bidi="hi-IN"/>
        </w:rPr>
        <w:t>_________________________________________________________________</w:t>
      </w:r>
      <w:r w:rsidRPr="00AF1406">
        <w:rPr>
          <w:rFonts w:ascii="Times New Roman" w:eastAsia="DejaVu Sans" w:hAnsi="Times New Roman" w:cs="Lohit Hindi"/>
          <w:b/>
          <w:caps/>
          <w:kern w:val="1"/>
          <w:lang w:eastAsia="hi-IN" w:bidi="hi-IN"/>
        </w:rPr>
        <w:t xml:space="preserve">                                                          </w:t>
      </w:r>
    </w:p>
    <w:p w:rsidR="00AF1406" w:rsidRPr="00AF1406" w:rsidRDefault="00AF1406" w:rsidP="00AF1406">
      <w:pPr>
        <w:widowControl w:val="0"/>
        <w:tabs>
          <w:tab w:val="left" w:pos="1940"/>
        </w:tabs>
        <w:suppressAutoHyphens/>
        <w:spacing w:after="0" w:line="240" w:lineRule="auto"/>
        <w:rPr>
          <w:rFonts w:ascii="Times New Roman" w:eastAsia="DejaVu Sans" w:hAnsi="Times New Roman" w:cs="Lohit Hindi"/>
          <w:b/>
          <w:kern w:val="1"/>
          <w:lang w:eastAsia="hi-IN" w:bidi="hi-IN"/>
        </w:rPr>
      </w:pPr>
      <w:r w:rsidRPr="00AF1406">
        <w:rPr>
          <w:rFonts w:ascii="Times New Roman" w:eastAsia="DejaVu Sans" w:hAnsi="Times New Roman" w:cs="Lohit Hindi"/>
          <w:b/>
          <w:kern w:val="1"/>
          <w:lang w:eastAsia="hi-IN" w:bidi="hi-IN"/>
        </w:rPr>
        <w:t xml:space="preserve">    </w:t>
      </w:r>
      <w:r w:rsidRPr="00AF1406">
        <w:rPr>
          <w:rFonts w:ascii="Times New Roman" w:eastAsia="DejaVu Sans" w:hAnsi="Times New Roman" w:cs="Lohit Hindi"/>
          <w:b/>
          <w:kern w:val="1"/>
          <w:lang w:eastAsia="hi-IN" w:bidi="hi-IN"/>
        </w:rPr>
        <w:tab/>
      </w:r>
    </w:p>
    <w:p w:rsidR="00AF1406" w:rsidRPr="00AF1406" w:rsidRDefault="008F4D49" w:rsidP="00AF1406">
      <w:pPr>
        <w:widowControl w:val="0"/>
        <w:tabs>
          <w:tab w:val="left" w:pos="1940"/>
        </w:tabs>
        <w:suppressAutoHyphens/>
        <w:spacing w:after="0" w:line="240" w:lineRule="auto"/>
        <w:rPr>
          <w:rFonts w:ascii="Times New Roman" w:eastAsia="DejaVu Sans" w:hAnsi="Times New Roman" w:cs="Lohit Hindi"/>
          <w:kern w:val="1"/>
          <w:lang w:eastAsia="hi-IN" w:bidi="hi-IN"/>
        </w:rPr>
      </w:pPr>
      <w:r>
        <w:rPr>
          <w:rFonts w:ascii="Times New Roman" w:eastAsia="DejaVu Sans" w:hAnsi="Times New Roman" w:cs="Lohit Hindi"/>
          <w:kern w:val="1"/>
          <w:lang w:eastAsia="hi-IN" w:bidi="hi-IN"/>
        </w:rPr>
        <w:t>№ 95</w:t>
      </w:r>
      <w:r w:rsidR="00AF1406" w:rsidRPr="00AF1406">
        <w:rPr>
          <w:rFonts w:ascii="Times New Roman" w:eastAsia="DejaVu Sans" w:hAnsi="Times New Roman" w:cs="Lohit Hindi"/>
          <w:kern w:val="1"/>
          <w:lang w:eastAsia="hi-IN" w:bidi="hi-IN"/>
        </w:rPr>
        <w:t xml:space="preserve">                                                                                                 </w:t>
      </w:r>
      <w:r>
        <w:rPr>
          <w:rFonts w:ascii="Times New Roman" w:eastAsia="DejaVu Sans" w:hAnsi="Times New Roman" w:cs="Lohit Hindi"/>
          <w:kern w:val="1"/>
          <w:lang w:eastAsia="hi-IN" w:bidi="hi-IN"/>
        </w:rPr>
        <w:t xml:space="preserve">                           от 20 мая</w:t>
      </w:r>
      <w:r w:rsidR="00AF1406">
        <w:rPr>
          <w:rFonts w:ascii="Times New Roman" w:eastAsia="DejaVu Sans" w:hAnsi="Times New Roman" w:cs="Lohit Hindi"/>
          <w:kern w:val="1"/>
          <w:lang w:eastAsia="hi-IN" w:bidi="hi-IN"/>
        </w:rPr>
        <w:t xml:space="preserve">  2026</w:t>
      </w:r>
      <w:r w:rsidR="00AF1406" w:rsidRPr="00AF1406">
        <w:rPr>
          <w:rFonts w:ascii="Times New Roman" w:eastAsia="DejaVu Sans" w:hAnsi="Times New Roman" w:cs="Lohit Hindi"/>
          <w:kern w:val="1"/>
          <w:lang w:eastAsia="hi-IN" w:bidi="hi-IN"/>
        </w:rPr>
        <w:t>г.</w:t>
      </w:r>
    </w:p>
    <w:p w:rsidR="00AF1406" w:rsidRPr="00AF1406" w:rsidRDefault="00AF1406" w:rsidP="00AF14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F1406" w:rsidRPr="00AF1406" w:rsidRDefault="00AF1406" w:rsidP="00AF1406">
      <w:pPr>
        <w:spacing w:before="2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40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AF1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401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 утверждении Генерального</w:t>
      </w:r>
      <w:r w:rsidRPr="00AF1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</w:t>
      </w:r>
      <w:r w:rsidR="00401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AF1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</w:t>
      </w:r>
    </w:p>
    <w:p w:rsidR="00AF1406" w:rsidRPr="00AF1406" w:rsidRDefault="00AF1406" w:rsidP="00AF1406">
      <w:pPr>
        <w:spacing w:before="20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4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 сельского поселения «Танхойское»</w:t>
      </w:r>
    </w:p>
    <w:p w:rsidR="00AF1406" w:rsidRPr="00AF1406" w:rsidRDefault="00AF1406" w:rsidP="00AF1406">
      <w:pPr>
        <w:spacing w:before="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4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 ч. 1 ст. 24, ч. 1 ст. 32 Градостроительного кодекса Российской Федерации, п. 20 ч. 1, ч. 3 ст. 14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Федерального закона от 20.03.2025 г. №33</w:t>
      </w:r>
      <w:r w:rsidRPr="00AF1406">
        <w:rPr>
          <w:rFonts w:ascii="Times New Roman" w:eastAsia="Times New Roman" w:hAnsi="Times New Roman" w:cs="Times New Roman"/>
          <w:sz w:val="28"/>
          <w:szCs w:val="28"/>
          <w:lang w:eastAsia="ru-RU"/>
        </w:rPr>
        <w:t>-ФЗ «Об общих принципах организации местного самоуправл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в единой системе публичной власти</w:t>
      </w:r>
      <w:r w:rsidRPr="00AF1406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Уставом муниципального образования «Танхойское» сельское поселение, принимая во внимание итоговый протокол общественных обсуждений, заключение о результатах общественных обсуждений, Совет депутатов муниципального образования «Танхойское» сельское поселение, решил:</w:t>
      </w:r>
    </w:p>
    <w:p w:rsidR="00AF1406" w:rsidRPr="00AF1406" w:rsidRDefault="008F4D49" w:rsidP="00AF1406">
      <w:pPr>
        <w:numPr>
          <w:ilvl w:val="0"/>
          <w:numId w:val="1"/>
        </w:numPr>
        <w:tabs>
          <w:tab w:val="left" w:pos="1134"/>
        </w:tabs>
        <w:spacing w:before="20" w:after="0" w:line="240" w:lineRule="auto"/>
        <w:ind w:hanging="9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="00AF1406" w:rsidRPr="00AF14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Генеральный план МО СП «Танхойское» согласно приложению.</w:t>
      </w:r>
    </w:p>
    <w:p w:rsidR="00AF1406" w:rsidRPr="00AF1406" w:rsidRDefault="00AF1406" w:rsidP="00AF1406">
      <w:pPr>
        <w:numPr>
          <w:ilvl w:val="0"/>
          <w:numId w:val="1"/>
        </w:numPr>
        <w:tabs>
          <w:tab w:val="left" w:pos="1134"/>
        </w:tabs>
        <w:spacing w:before="20"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F140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газете «Байкальские огни» и на официальном сайте муниципального образования «Танхойское» сельское поселение в сети Интернет по адресу: https://tanxojskoe-r81.gosweb.gosuslugi.ru/.</w:t>
      </w:r>
    </w:p>
    <w:p w:rsidR="00AF1406" w:rsidRPr="00AF1406" w:rsidRDefault="00AF1406" w:rsidP="00AF1406">
      <w:pPr>
        <w:numPr>
          <w:ilvl w:val="0"/>
          <w:numId w:val="1"/>
        </w:numPr>
        <w:tabs>
          <w:tab w:val="left" w:pos="1134"/>
        </w:tabs>
        <w:spacing w:before="20" w:after="0" w:line="240" w:lineRule="auto"/>
        <w:ind w:hanging="9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4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официального опубликования.</w:t>
      </w:r>
    </w:p>
    <w:p w:rsidR="00AF1406" w:rsidRPr="00AF1406" w:rsidRDefault="00AF1406" w:rsidP="00AF1406">
      <w:pPr>
        <w:spacing w:before="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F1406" w:rsidRPr="00AF1406" w:rsidRDefault="00AF1406" w:rsidP="00AF1406">
      <w:pPr>
        <w:spacing w:before="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140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AF1406" w:rsidRPr="00AF1406" w:rsidRDefault="00AF1406" w:rsidP="00AF1406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F1406" w:rsidRPr="00AF1406" w:rsidRDefault="00AF1406" w:rsidP="00AF1406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Председатель Совета депутатов</w:t>
      </w:r>
    </w:p>
    <w:p w:rsidR="00AF1406" w:rsidRPr="00AF1406" w:rsidRDefault="00AF1406" w:rsidP="00AF1406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образования</w:t>
      </w:r>
    </w:p>
    <w:p w:rsidR="00AF1406" w:rsidRPr="00AF1406" w:rsidRDefault="00AF1406" w:rsidP="00AF1406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«Танхойское» сельское поселение                                  М.Д. Титорук</w:t>
      </w: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AF14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AF1406" w:rsidRPr="00AF1406" w:rsidRDefault="00AF1406" w:rsidP="00AF140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E15D7" w:rsidRDefault="004B19D7"/>
    <w:sectPr w:rsidR="005E15D7" w:rsidSect="0093026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9D7" w:rsidRDefault="004B19D7" w:rsidP="00AF1406">
      <w:pPr>
        <w:spacing w:after="0" w:line="240" w:lineRule="auto"/>
      </w:pPr>
      <w:r>
        <w:separator/>
      </w:r>
    </w:p>
  </w:endnote>
  <w:endnote w:type="continuationSeparator" w:id="0">
    <w:p w:rsidR="004B19D7" w:rsidRDefault="004B19D7" w:rsidP="00AF1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9D7" w:rsidRDefault="004B19D7" w:rsidP="00AF1406">
      <w:pPr>
        <w:spacing w:after="0" w:line="240" w:lineRule="auto"/>
      </w:pPr>
      <w:r>
        <w:separator/>
      </w:r>
    </w:p>
  </w:footnote>
  <w:footnote w:type="continuationSeparator" w:id="0">
    <w:p w:rsidR="004B19D7" w:rsidRDefault="004B19D7" w:rsidP="00AF1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151E1"/>
    <w:multiLevelType w:val="multilevel"/>
    <w:tmpl w:val="0C4151E1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336"/>
    <w:rsid w:val="00041C8B"/>
    <w:rsid w:val="000B680C"/>
    <w:rsid w:val="00213055"/>
    <w:rsid w:val="00401CEE"/>
    <w:rsid w:val="004B19D7"/>
    <w:rsid w:val="00624FCB"/>
    <w:rsid w:val="006A70D0"/>
    <w:rsid w:val="006E2336"/>
    <w:rsid w:val="008B52F9"/>
    <w:rsid w:val="008F4D49"/>
    <w:rsid w:val="0093026B"/>
    <w:rsid w:val="00AA0048"/>
    <w:rsid w:val="00AF1406"/>
    <w:rsid w:val="00E21823"/>
    <w:rsid w:val="00E34D18"/>
    <w:rsid w:val="00E76EDA"/>
    <w:rsid w:val="00EF019E"/>
    <w:rsid w:val="00F1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1406"/>
  </w:style>
  <w:style w:type="paragraph" w:styleId="a5">
    <w:name w:val="footer"/>
    <w:basedOn w:val="a"/>
    <w:link w:val="a6"/>
    <w:uiPriority w:val="99"/>
    <w:unhideWhenUsed/>
    <w:rsid w:val="00AF1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14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1406"/>
  </w:style>
  <w:style w:type="paragraph" w:styleId="a5">
    <w:name w:val="footer"/>
    <w:basedOn w:val="a"/>
    <w:link w:val="a6"/>
    <w:uiPriority w:val="99"/>
    <w:unhideWhenUsed/>
    <w:rsid w:val="00AF14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1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Tanhoi</cp:lastModifiedBy>
  <cp:revision>9</cp:revision>
  <cp:lastPrinted>2026-05-25T03:00:00Z</cp:lastPrinted>
  <dcterms:created xsi:type="dcterms:W3CDTF">2026-03-02T06:52:00Z</dcterms:created>
  <dcterms:modified xsi:type="dcterms:W3CDTF">2026-05-25T03:00:00Z</dcterms:modified>
</cp:coreProperties>
</file>